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BE4" w:rsidRPr="00814215" w:rsidRDefault="008E6BE4" w:rsidP="008E6BE4">
      <w:pPr>
        <w:spacing w:after="120" w:line="30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814215">
        <w:rPr>
          <w:rFonts w:ascii="標楷體" w:eastAsia="標楷體" w:hAnsi="標楷體"/>
          <w:b/>
          <w:color w:val="000000"/>
          <w:sz w:val="36"/>
          <w:szCs w:val="36"/>
        </w:rPr>
        <w:t>特殊教育學系碩士班課程架構表（</w:t>
      </w:r>
      <w:r w:rsidR="00470352" w:rsidRPr="00814215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470352" w:rsidRPr="00814215">
        <w:rPr>
          <w:rFonts w:ascii="標楷體" w:eastAsia="標楷體" w:hAnsi="標楷體" w:hint="eastAsia"/>
          <w:b/>
          <w:color w:val="000000"/>
          <w:sz w:val="36"/>
          <w:szCs w:val="36"/>
        </w:rPr>
        <w:t>5</w:t>
      </w:r>
      <w:r w:rsidRPr="00814215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2537"/>
        <w:gridCol w:w="2526"/>
      </w:tblGrid>
      <w:tr w:rsidR="00470352" w:rsidRPr="00814215" w:rsidTr="00CB1942">
        <w:trPr>
          <w:trHeight w:val="624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課程類別</w:t>
            </w:r>
          </w:p>
        </w:tc>
        <w:tc>
          <w:tcPr>
            <w:tcW w:w="0" w:type="auto"/>
            <w:gridSpan w:val="2"/>
            <w:shd w:val="clear" w:color="auto" w:fill="F2F2F2" w:themeFill="background1" w:themeFillShade="F2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學 分</w:t>
            </w:r>
          </w:p>
        </w:tc>
      </w:tr>
      <w:tr w:rsidR="00470352" w:rsidRPr="00814215" w:rsidTr="00CB1942">
        <w:trPr>
          <w:trHeight w:val="624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特殊教育組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輔助科技組</w:t>
            </w:r>
          </w:p>
        </w:tc>
      </w:tr>
      <w:tr w:rsidR="00470352" w:rsidRPr="00814215" w:rsidTr="00CB1942">
        <w:trPr>
          <w:trHeight w:val="624"/>
        </w:trPr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基礎課程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9</w:t>
            </w:r>
          </w:p>
        </w:tc>
      </w:tr>
      <w:tr w:rsidR="00470352" w:rsidRPr="00814215" w:rsidTr="00CB1942">
        <w:trPr>
          <w:trHeight w:val="624"/>
        </w:trPr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獨立研究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2</w:t>
            </w:r>
          </w:p>
        </w:tc>
      </w:tr>
      <w:tr w:rsidR="00470352" w:rsidRPr="00814215" w:rsidTr="00CB1942">
        <w:trPr>
          <w:trHeight w:val="624"/>
        </w:trPr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方法課程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6</w:t>
            </w:r>
          </w:p>
        </w:tc>
      </w:tr>
      <w:tr w:rsidR="00470352" w:rsidRPr="00814215" w:rsidTr="00CB1942">
        <w:trPr>
          <w:trHeight w:val="624"/>
        </w:trPr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選修課程(含大師課程)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15</w:t>
            </w:r>
          </w:p>
        </w:tc>
      </w:tr>
      <w:tr w:rsidR="00470352" w:rsidRPr="00814215" w:rsidTr="00CB1942">
        <w:trPr>
          <w:trHeight w:val="624"/>
        </w:trPr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總學分數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70352" w:rsidRPr="006B6EAB" w:rsidRDefault="00470352" w:rsidP="006B6EAB">
            <w:pPr>
              <w:spacing w:line="12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B6EAB">
              <w:rPr>
                <w:rFonts w:ascii="標楷體" w:eastAsia="標楷體" w:hAnsi="標楷體" w:hint="eastAsia"/>
                <w:sz w:val="27"/>
                <w:szCs w:val="27"/>
              </w:rPr>
              <w:t>32</w:t>
            </w:r>
          </w:p>
        </w:tc>
      </w:tr>
      <w:tr w:rsidR="00470352" w:rsidRPr="00814215" w:rsidTr="0021582B">
        <w:trPr>
          <w:trHeight w:val="8718"/>
        </w:trPr>
        <w:tc>
          <w:tcPr>
            <w:tcW w:w="0" w:type="auto"/>
            <w:gridSpan w:val="3"/>
            <w:shd w:val="clear" w:color="auto" w:fill="auto"/>
          </w:tcPr>
          <w:p w:rsidR="001F0C9A" w:rsidRPr="00814215" w:rsidRDefault="001F0C9A" w:rsidP="0021582B">
            <w:pPr>
              <w:spacing w:line="480" w:lineRule="exact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14215"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  <w:p w:rsidR="001F0C9A" w:rsidRPr="00814215" w:rsidRDefault="001F0C9A" w:rsidP="0021582B">
            <w:pPr>
              <w:pStyle w:val="ad"/>
              <w:numPr>
                <w:ilvl w:val="0"/>
                <w:numId w:val="1"/>
              </w:numPr>
              <w:spacing w:line="480" w:lineRule="exact"/>
              <w:ind w:leftChars="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14215">
              <w:rPr>
                <w:rFonts w:ascii="標楷體" w:eastAsia="標楷體" w:hAnsi="標楷體"/>
                <w:sz w:val="28"/>
                <w:szCs w:val="28"/>
              </w:rPr>
              <w:t>畢業學分至少應修畢</w:t>
            </w:r>
            <w:r w:rsidRPr="0081421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32</w:t>
            </w:r>
            <w:r w:rsidRPr="0081421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學分。</w:t>
            </w:r>
          </w:p>
          <w:p w:rsidR="001F0C9A" w:rsidRPr="00814215" w:rsidRDefault="001F0C9A" w:rsidP="0021582B">
            <w:pPr>
              <w:pStyle w:val="ad"/>
              <w:numPr>
                <w:ilvl w:val="0"/>
                <w:numId w:val="1"/>
              </w:numPr>
              <w:spacing w:line="48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14215">
              <w:rPr>
                <w:rFonts w:ascii="標楷體" w:eastAsia="標楷體" w:hAnsi="標楷體"/>
                <w:sz w:val="28"/>
                <w:szCs w:val="28"/>
              </w:rPr>
              <w:t>修習學分：一般生每學期至多可修習</w:t>
            </w:r>
            <w:r w:rsidRPr="00814215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13 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學分；在職生每學期至多可修習</w:t>
            </w:r>
            <w:r w:rsidRPr="00814215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9 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學分，</w:t>
            </w:r>
            <w:r w:rsidRPr="00814215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814215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814215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1F0C9A" w:rsidRPr="00814215" w:rsidRDefault="001F0C9A" w:rsidP="0021582B">
            <w:pPr>
              <w:pStyle w:val="ad"/>
              <w:numPr>
                <w:ilvl w:val="0"/>
                <w:numId w:val="1"/>
              </w:numPr>
              <w:spacing w:line="48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14215">
              <w:rPr>
                <w:rFonts w:ascii="標楷體" w:eastAsia="標楷體" w:hAnsi="標楷體"/>
                <w:sz w:val="28"/>
                <w:szCs w:val="28"/>
              </w:rPr>
              <w:t>年限：至少</w:t>
            </w:r>
            <w:r w:rsidRPr="00814215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2 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學年。</w:t>
            </w:r>
          </w:p>
          <w:p w:rsidR="001F0C9A" w:rsidRPr="00814215" w:rsidRDefault="001F0C9A" w:rsidP="0021582B">
            <w:pPr>
              <w:pStyle w:val="ad"/>
              <w:numPr>
                <w:ilvl w:val="0"/>
                <w:numId w:val="1"/>
              </w:numPr>
              <w:spacing w:line="48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14215">
              <w:rPr>
                <w:rFonts w:ascii="標楷體" w:eastAsia="標楷體" w:hAnsi="標楷體"/>
                <w:color w:val="FF0000"/>
                <w:sz w:val="28"/>
                <w:szCs w:val="28"/>
              </w:rPr>
              <w:t>學分抵免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：如曾修習相關課程，可依照本校或本系相關規定辦理抵免，校外修讀學分最高可抵免</w:t>
            </w:r>
            <w:r w:rsidRPr="0081421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14215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6</w:t>
            </w:r>
            <w:r w:rsidRPr="00814215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學分，校內修讀學分最高可抵免</w:t>
            </w:r>
            <w:r w:rsidRPr="0081421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14215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16</w:t>
            </w:r>
            <w:r w:rsidRPr="00814215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21582B" w:rsidRPr="00F267DF" w:rsidRDefault="00CF056C" w:rsidP="0021582B">
            <w:pPr>
              <w:pStyle w:val="ad"/>
              <w:numPr>
                <w:ilvl w:val="0"/>
                <w:numId w:val="1"/>
              </w:numPr>
              <w:spacing w:line="48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F05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proofErr w:type="gramStart"/>
            <w:r w:rsidRPr="00CF05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CF05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認：本系研究生</w:t>
            </w:r>
            <w:r w:rsidRPr="00F267D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得基於論文研究需求，經指導教授及系主任同意選修本校或他校研究所相關課程，並依照本校或本系相關規定辦理</w:t>
            </w:r>
            <w:proofErr w:type="gramStart"/>
            <w:r w:rsidRPr="00F267D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F267D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認，列入選修學分計算，合計至多</w:t>
            </w:r>
            <w:r w:rsidRPr="00F267DF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6 </w:t>
            </w:r>
            <w:r w:rsidRPr="00F267D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r w:rsidR="0021582B" w:rsidRPr="00F267D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  <w:p w:rsidR="0021582B" w:rsidRPr="00F267DF" w:rsidRDefault="0021582B" w:rsidP="0021582B">
            <w:pPr>
              <w:pStyle w:val="ad"/>
              <w:numPr>
                <w:ilvl w:val="0"/>
                <w:numId w:val="1"/>
              </w:numPr>
              <w:spacing w:line="48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F267D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本系</w:t>
            </w:r>
            <w:proofErr w:type="gramStart"/>
            <w:r w:rsidRPr="00F267D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研究生得跨組</w:t>
            </w:r>
            <w:proofErr w:type="gramEnd"/>
            <w:r w:rsidRPr="00F267D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選修課程（含大師課程），並列入選修課程學分數計算。</w:t>
            </w:r>
          </w:p>
          <w:p w:rsidR="00470352" w:rsidRPr="00814215" w:rsidRDefault="00470352" w:rsidP="0021582B">
            <w:pPr>
              <w:pStyle w:val="ad"/>
              <w:numPr>
                <w:ilvl w:val="0"/>
                <w:numId w:val="1"/>
              </w:numPr>
              <w:spacing w:line="48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  <w:r w:rsidRPr="00814215">
              <w:rPr>
                <w:rFonts w:ascii="標楷體" w:eastAsia="標楷體" w:hAnsi="標楷體" w:hint="eastAsia"/>
                <w:bCs/>
                <w:sz w:val="28"/>
              </w:rPr>
              <w:t>本系碩士班學生必須通過碩士論文計畫口試，並且在有審查制度的學術期刊或學術研討會發表論文，且參與學術倫理研習至少3小時並取得研習證明，始得申請學位論文考試(得適用於104學年之前入學學生)。</w:t>
            </w:r>
          </w:p>
        </w:tc>
      </w:tr>
    </w:tbl>
    <w:p w:rsidR="008E6BE4" w:rsidRPr="00814215" w:rsidRDefault="008E6BE4" w:rsidP="008E6BE4">
      <w:pPr>
        <w:rPr>
          <w:rFonts w:ascii="標楷體" w:eastAsia="標楷體" w:hAnsi="標楷體"/>
        </w:rPr>
      </w:pPr>
      <w:r w:rsidRPr="00814215">
        <w:rPr>
          <w:rFonts w:ascii="標楷體" w:eastAsia="標楷體" w:hAnsi="標楷體"/>
        </w:rP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221"/>
        <w:gridCol w:w="4264"/>
        <w:gridCol w:w="13"/>
        <w:gridCol w:w="506"/>
        <w:gridCol w:w="6"/>
        <w:gridCol w:w="512"/>
        <w:gridCol w:w="508"/>
        <w:gridCol w:w="779"/>
        <w:gridCol w:w="1813"/>
      </w:tblGrid>
      <w:tr w:rsidR="00470352" w:rsidRPr="00814215" w:rsidTr="00F76324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70352" w:rsidRPr="00814215" w:rsidRDefault="00470352" w:rsidP="00045697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lastRenderedPageBreak/>
              <w:t>碩士班特殊教育組（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105</w:t>
            </w:r>
            <w:r w:rsidRPr="00814215">
              <w:rPr>
                <w:rFonts w:ascii="標楷體" w:eastAsia="標楷體" w:hAnsi="標楷體"/>
                <w:color w:val="000000"/>
              </w:rPr>
              <w:t>）</w:t>
            </w:r>
          </w:p>
        </w:tc>
      </w:tr>
      <w:tr w:rsidR="00470352" w:rsidRPr="00F76324" w:rsidTr="00F76324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352" w:rsidRPr="00814215" w:rsidRDefault="00470352" w:rsidP="00045697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一、基礎課程：9學分</w:t>
            </w: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67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科目代碼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1F0C9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科目名稱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修</w:t>
            </w:r>
          </w:p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學</w:t>
            </w:r>
          </w:p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時</w:t>
            </w:r>
          </w:p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開課</w:t>
            </w:r>
          </w:p>
          <w:p w:rsidR="00470352" w:rsidRPr="00814215" w:rsidRDefault="00470352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75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BST0007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特殊教育專題研究</w:t>
            </w:r>
          </w:p>
          <w:p w:rsidR="00470352" w:rsidRPr="00814215" w:rsidRDefault="00470352" w:rsidP="00045697">
            <w:pPr>
              <w:snapToGrid w:val="0"/>
              <w:spacing w:line="300" w:lineRule="exact"/>
              <w:ind w:right="28" w:firstLineChars="21" w:firstLine="50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Topics in Special Education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26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BST0008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教育研究法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Research Methods in Education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8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BST0009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特殊兒童教學設計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Instructional Design for Children with Special Needs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F76324" w:rsidRPr="00F76324" w:rsidTr="008F041B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324" w:rsidRPr="00814215" w:rsidRDefault="00F76324" w:rsidP="008F041B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F76324">
              <w:rPr>
                <w:rFonts w:ascii="標楷體" w:eastAsia="標楷體" w:hAnsi="標楷體"/>
                <w:color w:val="000000"/>
              </w:rPr>
              <w:t>二、</w:t>
            </w:r>
            <w:r w:rsidRPr="00814215">
              <w:rPr>
                <w:rFonts w:ascii="標楷體" w:eastAsia="標楷體" w:hAnsi="標楷體"/>
                <w:color w:val="000000"/>
              </w:rPr>
              <w:t>獨立研究</w:t>
            </w:r>
            <w:r w:rsidRPr="00F76324">
              <w:rPr>
                <w:rFonts w:ascii="標楷體" w:eastAsia="標楷體" w:hAnsi="標楷體"/>
                <w:color w:val="000000"/>
              </w:rPr>
              <w:t>；2學分</w:t>
            </w: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35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BST0016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獨立研究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F76324" w:rsidRPr="00F76324" w:rsidTr="008F041B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324" w:rsidRPr="00814215" w:rsidRDefault="00F76324" w:rsidP="008F041B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F76324">
              <w:rPr>
                <w:rFonts w:ascii="標楷體" w:eastAsia="標楷體" w:hAnsi="標楷體"/>
                <w:color w:val="000000"/>
              </w:rPr>
              <w:t>三、方法課程：至少選修6學分</w:t>
            </w: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BST3165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單一</w:t>
            </w:r>
            <w:proofErr w:type="gramStart"/>
            <w:r w:rsidRPr="00814215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BST3168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教育統計分析實務研究</w:t>
            </w:r>
          </w:p>
          <w:p w:rsidR="00470352" w:rsidRPr="00814215" w:rsidRDefault="00470352" w:rsidP="004C7B0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 xml:space="preserve">Research in Statistical Analysis of Educational Practice 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3271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質</w:t>
            </w:r>
            <w:r w:rsidRPr="00814215">
              <w:rPr>
                <w:rFonts w:ascii="標楷體" w:eastAsia="標楷體" w:hAnsi="標楷體" w:hint="eastAsia"/>
              </w:rPr>
              <w:t>性</w:t>
            </w:r>
            <w:r w:rsidRPr="00814215">
              <w:rPr>
                <w:rFonts w:ascii="標楷體" w:eastAsia="標楷體" w:hAnsi="標楷體"/>
              </w:rPr>
              <w:t>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BST3170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行動研究法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F76324" w:rsidRPr="00F76324" w:rsidTr="008F041B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324" w:rsidRPr="00814215" w:rsidRDefault="00F76324" w:rsidP="008F041B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F76324">
              <w:rPr>
                <w:rFonts w:ascii="標楷體" w:eastAsia="標楷體" w:hAnsi="標楷體" w:hint="eastAsia"/>
                <w:color w:val="000000"/>
              </w:rPr>
              <w:t>四、選修課程(含大師課程)：至少選修9學分</w:t>
            </w:r>
          </w:p>
        </w:tc>
      </w:tr>
      <w:tr w:rsidR="00470352" w:rsidRPr="00814215" w:rsidTr="00085B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814215">
              <w:rPr>
                <w:rFonts w:ascii="標楷體" w:eastAsia="標楷體" w:hAnsi="標楷體"/>
                <w:color w:val="000000"/>
                <w:sz w:val="22"/>
              </w:rPr>
              <w:t>（一）大師課程</w:t>
            </w: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67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BST3269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特殊教育思潮與趨勢研究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Study on thoughts and trends of special education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67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BST3270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特殊教育諮詢與督導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Study on consultation and supervision in special education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085B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814215">
              <w:rPr>
                <w:rFonts w:ascii="標楷體" w:eastAsia="標楷體" w:hAnsi="標楷體"/>
                <w:color w:val="000000"/>
                <w:sz w:val="22"/>
              </w:rPr>
              <w:t>（二）身心障礙</w:t>
            </w: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BST3172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特殊教育行政與實務問題研究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The Study of Special Education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BST3227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特殊教育親師合作研究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Study on Parent-Teacher  Cooperation in Special Education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BST3174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資源教室方案研究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 xml:space="preserve">The Study of Resource Room Programs 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lastRenderedPageBreak/>
              <w:t>BST3263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特殊教育學生性別平等教育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BST3176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特殊學生鑑定與評量研究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 xml:space="preserve">Research in Evaluation </w:t>
            </w:r>
            <w:proofErr w:type="gramStart"/>
            <w:r w:rsidRPr="00814215">
              <w:rPr>
                <w:rFonts w:ascii="標楷體" w:eastAsia="標楷體" w:hAnsi="標楷體"/>
              </w:rPr>
              <w:t>＆</w:t>
            </w:r>
            <w:proofErr w:type="gramEnd"/>
            <w:r w:rsidRPr="00814215">
              <w:rPr>
                <w:rFonts w:ascii="標楷體" w:eastAsia="標楷體" w:hAnsi="標楷體"/>
              </w:rPr>
              <w:t xml:space="preserve"> Assessment of  Exceptional Students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BST3177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個別化教育計畫研究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 xml:space="preserve">The Study of Individualized Education Program 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BST3178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特殊教育課程與教學趨勢研究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Issues &amp; Trend in Curriculum and Instructional Design of Special Education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BST3179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 xml:space="preserve">身心障礙兒童行為問題研究與輔導 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BST3241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學習障礙兒童教育與治療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 xml:space="preserve">Remedial Education of Children with Learning Disabilities 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BST3262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閱讀障礙兒童教學與評量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BST3242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重度障礙兒童教育研究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BST3213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proofErr w:type="gramStart"/>
            <w:r w:rsidRPr="00814215">
              <w:rPr>
                <w:rFonts w:ascii="標楷體" w:eastAsia="標楷體" w:hAnsi="標楷體"/>
              </w:rPr>
              <w:t>視多障</w:t>
            </w:r>
            <w:proofErr w:type="gramEnd"/>
            <w:r w:rsidRPr="00814215">
              <w:rPr>
                <w:rFonts w:ascii="標楷體" w:eastAsia="標楷體" w:hAnsi="標楷體"/>
              </w:rPr>
              <w:t>輔助科技專題研究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 w:hint="eastAsia"/>
              </w:rPr>
              <w:t xml:space="preserve">Topics in </w:t>
            </w:r>
            <w:r w:rsidRPr="00814215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 w:hint="eastAsia"/>
                <w:color w:val="000000"/>
              </w:rPr>
              <w:t>BST3273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 w:hint="eastAsia"/>
              </w:rPr>
              <w:t>視覺障礙教育專題研究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Topics on Education for Students with Visual Impairment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 w:hint="eastAsia"/>
                <w:color w:val="000000"/>
              </w:rPr>
              <w:t>BST3274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 w:hint="eastAsia"/>
              </w:rPr>
              <w:t>定向行動專題研究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Seminar on Orientation and Mobility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 w:hint="eastAsia"/>
                <w:color w:val="000000"/>
              </w:rPr>
              <w:t>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BST3267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Topic studies of physical disability and rehabilitation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BST3247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學前特殊教育研究</w:t>
            </w:r>
          </w:p>
          <w:p w:rsidR="00470352" w:rsidRPr="00814215" w:rsidRDefault="00470352" w:rsidP="00814215">
            <w:pPr>
              <w:keepNext/>
              <w:snapToGrid w:val="0"/>
              <w:spacing w:line="280" w:lineRule="exact"/>
              <w:ind w:right="28"/>
              <w:outlineLvl w:val="0"/>
              <w:rPr>
                <w:rFonts w:ascii="標楷體" w:eastAsia="標楷體" w:hAnsi="標楷體"/>
              </w:rPr>
            </w:pPr>
            <w:bookmarkStart w:id="1" w:name="_Toc356227493"/>
            <w:bookmarkStart w:id="2" w:name="_Toc361144481"/>
            <w:bookmarkStart w:id="3" w:name="_Toc423676717"/>
            <w:r w:rsidRPr="00814215">
              <w:rPr>
                <w:rFonts w:ascii="標楷體" w:eastAsia="標楷體" w:hAnsi="標楷體"/>
              </w:rPr>
              <w:t>The Advanced Study of Early Intervention</w:t>
            </w:r>
            <w:bookmarkEnd w:id="1"/>
            <w:bookmarkEnd w:id="2"/>
            <w:bookmarkEnd w:id="3"/>
            <w:r w:rsidRPr="00814215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BST3268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語言矯治與輔助溝通專題研究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 w:hint="eastAsia"/>
              </w:rPr>
              <w:t>Topics in</w:t>
            </w:r>
            <w:r w:rsidRPr="00814215">
              <w:rPr>
                <w:rFonts w:ascii="標楷體" w:eastAsia="標楷體" w:hAnsi="標楷體"/>
              </w:rPr>
              <w:t xml:space="preserve"> Assistive technology for students with language and speech impairment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lastRenderedPageBreak/>
              <w:t>BST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3275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 w:hint="eastAsia"/>
              </w:rPr>
              <w:t>身心障礙者社會技巧研究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BST3250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身心障礙者生活自理研究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BST3264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情緒行為障礙研究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 xml:space="preserve">Research in the Children with Emotional or Behavioral Disorder 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BST3252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自閉症研究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BST3189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認知發展研究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 xml:space="preserve">The Study of Cognitive Development 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BST3230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藝術治療研究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BST3253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注意力缺陷過動症研究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BST3265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聽覺障礙專題研究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BST0015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輔助科技理論與實務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 w:hint="eastAsia"/>
                <w:color w:val="000000"/>
              </w:rPr>
              <w:t>BST3276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 w:hint="eastAsia"/>
              </w:rPr>
              <w:t>書寫障礙兒童教學與評量</w:t>
            </w:r>
          </w:p>
          <w:p w:rsidR="00470352" w:rsidRPr="00814215" w:rsidRDefault="00470352" w:rsidP="00814215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Instructional Method and Evaluation of Children with Writing disabilities (Dysgraphia)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814215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085B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814215">
              <w:rPr>
                <w:rFonts w:ascii="標楷體" w:eastAsia="標楷體" w:hAnsi="標楷體"/>
                <w:color w:val="000000"/>
                <w:sz w:val="22"/>
              </w:rPr>
              <w:t>（三）資賦優異</w:t>
            </w: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BST3231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資優課程與教學研究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Study on Curriculum and Instruction for Gifted Learners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11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BST3233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創造力教育研究</w:t>
            </w:r>
          </w:p>
          <w:p w:rsidR="00470352" w:rsidRPr="00814215" w:rsidRDefault="00470352" w:rsidP="00045697">
            <w:pPr>
              <w:keepNext/>
              <w:spacing w:line="300" w:lineRule="exact"/>
              <w:ind w:left="21"/>
              <w:outlineLvl w:val="1"/>
              <w:rPr>
                <w:rFonts w:ascii="標楷體" w:eastAsia="標楷體" w:hAnsi="標楷體"/>
                <w:color w:val="000000"/>
              </w:rPr>
            </w:pPr>
            <w:bookmarkStart w:id="4" w:name="_Toc423676718"/>
            <w:r w:rsidRPr="00814215">
              <w:rPr>
                <w:rFonts w:ascii="標楷體" w:eastAsia="標楷體" w:hAnsi="標楷體"/>
                <w:color w:val="000000"/>
              </w:rPr>
              <w:t>Study on Creativity Education</w:t>
            </w:r>
            <w:bookmarkEnd w:id="4"/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97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BST3234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資優生情意教育研究</w:t>
            </w:r>
          </w:p>
          <w:p w:rsidR="00470352" w:rsidRPr="00814215" w:rsidRDefault="00470352" w:rsidP="00045697">
            <w:pPr>
              <w:spacing w:line="300" w:lineRule="exact"/>
              <w:ind w:left="21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Seminar on Affective Education for the Gifted Learners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413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BST3235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資優學生獨立研究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Independent Study for the Gifted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06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BST3256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資賦優異數學科教學研究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Study on Math Instruction for Gifted Learners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92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BST3259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藝術才能資賦優異研究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Seminar on the Education of Gifted Learners with Art Talent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70352" w:rsidRPr="00814215" w:rsidTr="00F76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76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lastRenderedPageBreak/>
              <w:t>BST3261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特殊族群資優教育研究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Seminar on the Gifted Education for Diverse Populations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</w:tbl>
    <w:p w:rsidR="00F76324" w:rsidRDefault="00F76324">
      <w: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297"/>
        <w:gridCol w:w="4776"/>
        <w:gridCol w:w="506"/>
        <w:gridCol w:w="506"/>
        <w:gridCol w:w="506"/>
        <w:gridCol w:w="699"/>
        <w:gridCol w:w="1332"/>
      </w:tblGrid>
      <w:tr w:rsidR="00470352" w:rsidRPr="00814215" w:rsidTr="00F76324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70352" w:rsidRPr="00814215" w:rsidRDefault="00470352" w:rsidP="0004569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lastRenderedPageBreak/>
              <w:t>碩士班輔助科技組（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105</w:t>
            </w:r>
            <w:r w:rsidRPr="00814215">
              <w:rPr>
                <w:rFonts w:ascii="標楷體" w:eastAsia="標楷體" w:hAnsi="標楷體"/>
                <w:color w:val="000000"/>
              </w:rPr>
              <w:t>）</w:t>
            </w: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一、基礎課程：</w:t>
            </w:r>
            <w:r w:rsidRPr="001B005B">
              <w:rPr>
                <w:rFonts w:ascii="標楷體" w:eastAsia="標楷體" w:hAnsi="標楷體"/>
                <w:strike/>
                <w:color w:val="FF0000"/>
                <w:highlight w:val="yellow"/>
              </w:rPr>
              <w:t>必修</w:t>
            </w:r>
            <w:r w:rsidRPr="00814215">
              <w:rPr>
                <w:rFonts w:ascii="標楷體" w:eastAsia="標楷體" w:hAnsi="標楷體"/>
                <w:color w:val="000000"/>
              </w:rPr>
              <w:t>9學分</w:t>
            </w: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科目代碼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科目名稱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修</w:t>
            </w:r>
          </w:p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學</w:t>
            </w:r>
          </w:p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時</w:t>
            </w:r>
          </w:p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開課</w:t>
            </w:r>
          </w:p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BST0007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特殊教育專題研究</w:t>
            </w:r>
          </w:p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Topics in Special Education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BST0008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教育研究法</w:t>
            </w:r>
          </w:p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 xml:space="preserve">Research Methods 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in</w:t>
            </w:r>
            <w:r w:rsidRPr="00814215">
              <w:rPr>
                <w:rFonts w:ascii="標楷體" w:eastAsia="標楷體" w:hAnsi="標楷體"/>
                <w:color w:val="000000"/>
              </w:rPr>
              <w:t xml:space="preserve"> Education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 w:hint="eastAsia"/>
                <w:color w:val="000000"/>
              </w:rPr>
              <w:t>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BST0015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輔助科技理論與實務</w:t>
            </w:r>
          </w:p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Theory and Practice of Assistive Technology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F76324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F76324">
              <w:rPr>
                <w:rFonts w:ascii="標楷體" w:eastAsia="標楷體" w:hAnsi="標楷體" w:hint="eastAsia"/>
                <w:color w:val="FF0000"/>
                <w:highlight w:val="yellow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F76324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F76324">
              <w:rPr>
                <w:rFonts w:ascii="標楷體" w:eastAsia="標楷體" w:hAnsi="標楷體" w:hint="eastAsia"/>
                <w:color w:val="FF0000"/>
                <w:sz w:val="22"/>
                <w:highlight w:val="yellow"/>
              </w:rPr>
              <w:t>必選</w:t>
            </w: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二、獨立研究：2學分</w:t>
            </w: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BST0016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獨立研究</w:t>
            </w:r>
          </w:p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Independent Study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三、方法課程：至少選修6學分</w:t>
            </w: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BST3165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單一</w:t>
            </w: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受試法研究</w:t>
            </w:r>
            <w:proofErr w:type="gramEnd"/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Single Subject Research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BST3167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實驗設計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Experimental Design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168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教育統計分析實務研究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Research in Statistical Analysis of Educational Practice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271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質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性</w:t>
            </w:r>
            <w:r w:rsidRPr="00814215">
              <w:rPr>
                <w:rFonts w:ascii="標楷體" w:eastAsia="標楷體" w:hAnsi="標楷體"/>
                <w:color w:val="000000"/>
              </w:rPr>
              <w:t>研究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Qualitative Research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BST3170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行動研究法</w:t>
            </w:r>
          </w:p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Action Research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BST3171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多變項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統計學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 xml:space="preserve">Multivariate Statistics 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四、選修課程(含大師課程)：至少選修9學分</w:t>
            </w: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269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特殊教育思潮與趨勢研究</w:t>
            </w:r>
          </w:p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Study on thoughts and trends of special education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</w:t>
            </w:r>
            <w:r w:rsidRPr="00814215">
              <w:rPr>
                <w:rFonts w:ascii="標楷體" w:eastAsia="標楷體" w:hAnsi="標楷體" w:hint="eastAsia"/>
                <w:color w:val="000000"/>
              </w:rPr>
              <w:t>270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215" w:rsidRDefault="00470352" w:rsidP="00045697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特殊教育諮詢與督導</w:t>
            </w:r>
          </w:p>
          <w:p w:rsidR="00470352" w:rsidRPr="00814215" w:rsidRDefault="00470352" w:rsidP="00045697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Study on consultation and supervision in special education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BST3212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視覺障礙輔助科技專題研究</w:t>
            </w:r>
          </w:p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 w:hint="eastAsia"/>
                <w:color w:val="000000"/>
              </w:rPr>
              <w:t>Topics in</w:t>
            </w:r>
            <w:r w:rsidRPr="00814215">
              <w:rPr>
                <w:rFonts w:ascii="標楷體" w:eastAsia="標楷體" w:hAnsi="標楷體"/>
                <w:color w:val="000000"/>
              </w:rPr>
              <w:t xml:space="preserve"> Assistive Technology for Students with Visual Impairment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BST3213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視多障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輔助科技專題研究</w:t>
            </w:r>
          </w:p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 w:hint="eastAsia"/>
                <w:color w:val="000000"/>
              </w:rPr>
              <w:t>Topics in</w:t>
            </w:r>
            <w:r w:rsidRPr="00814215">
              <w:rPr>
                <w:rFonts w:ascii="標楷體" w:eastAsia="標楷體" w:hAnsi="標楷體"/>
                <w:color w:val="000000"/>
              </w:rPr>
              <w:t xml:space="preserve"> Assistive Technology for Visually Impaired Persons with Multiple Disabilities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lastRenderedPageBreak/>
              <w:t>BST3214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045697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聽覺障礙輔助科技專題研究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 w:hint="eastAsia"/>
                <w:color w:val="000000"/>
              </w:rPr>
              <w:t>Topics in</w:t>
            </w:r>
            <w:r w:rsidRPr="00814215">
              <w:rPr>
                <w:rFonts w:ascii="標楷體" w:eastAsia="標楷體" w:hAnsi="標楷體"/>
                <w:color w:val="000000"/>
              </w:rPr>
              <w:t xml:space="preserve"> Assis</w:t>
            </w:r>
            <w:r w:rsidR="00814215">
              <w:rPr>
                <w:rFonts w:ascii="標楷體" w:eastAsia="標楷體" w:hAnsi="標楷體"/>
                <w:color w:val="000000"/>
              </w:rPr>
              <w:t>tive Technology for the Hearing-</w:t>
            </w:r>
            <w:r w:rsidRPr="00814215">
              <w:rPr>
                <w:rFonts w:ascii="標楷體" w:eastAsia="標楷體" w:hAnsi="標楷體"/>
                <w:color w:val="000000"/>
              </w:rPr>
              <w:t>Impaired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BST3265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聽覺障礙專題研究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Special Topics in Hearing Impairment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before="24" w:after="24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BST3215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 xml:space="preserve">語音辨識在特殊教育之應用 </w:t>
            </w:r>
          </w:p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Speech Recognition in Special Education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BST3216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肢體障礙輔助科技專題研究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 w:hint="eastAsia"/>
              </w:rPr>
              <w:t>Topics in</w:t>
            </w:r>
            <w:r w:rsidRPr="00814215">
              <w:rPr>
                <w:rFonts w:ascii="標楷體" w:eastAsia="標楷體" w:hAnsi="標楷體"/>
              </w:rPr>
              <w:t xml:space="preserve"> Ass</w:t>
            </w:r>
            <w:r w:rsidR="00814215">
              <w:rPr>
                <w:rFonts w:ascii="標楷體" w:eastAsia="標楷體" w:hAnsi="標楷體"/>
              </w:rPr>
              <w:t>istive Technology for Physical-</w:t>
            </w:r>
            <w:r w:rsidRPr="00814215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right="28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leftChars="-11" w:left="-24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BST3217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無障礙空間規劃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BST3267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Topic studies of physical disability and rehabilitation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BST3219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spacing w:line="300" w:lineRule="exact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語言障礙輔助科技專題研究</w:t>
            </w:r>
          </w:p>
          <w:p w:rsidR="00470352" w:rsidRPr="00814215" w:rsidRDefault="00470352" w:rsidP="00814215">
            <w:pPr>
              <w:spacing w:line="300" w:lineRule="exact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 w:hint="eastAsia"/>
              </w:rPr>
              <w:t>Topics in</w:t>
            </w:r>
            <w:r w:rsidR="00814215" w:rsidRPr="00814215">
              <w:rPr>
                <w:rFonts w:ascii="標楷體" w:eastAsia="標楷體" w:hAnsi="標楷體"/>
              </w:rPr>
              <w:t xml:space="preserve"> Assistive Technology for </w:t>
            </w:r>
            <w:r w:rsidRPr="00814215">
              <w:rPr>
                <w:rFonts w:ascii="標楷體" w:eastAsia="標楷體" w:hAnsi="標楷體"/>
              </w:rPr>
              <w:t>the Speech and Language Impairment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right="28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BST3266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輔助溝通專題研究</w:t>
            </w:r>
          </w:p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Research in Augmentative and Alternative Communication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right="28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leftChars="-11" w:left="-24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BST3268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語言矯治與輔助溝通專題研究</w:t>
            </w:r>
          </w:p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 w:hint="eastAsia"/>
                <w:color w:val="000000"/>
              </w:rPr>
              <w:t>Topics in</w:t>
            </w:r>
            <w:r w:rsidRPr="00814215">
              <w:rPr>
                <w:rFonts w:ascii="標楷體" w:eastAsia="標楷體" w:hAnsi="標楷體"/>
                <w:color w:val="000000"/>
              </w:rPr>
              <w:t xml:space="preserve"> Assistive technology for students with language and speech impairment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right="28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leftChars="-11" w:left="-24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BST3221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 xml:space="preserve">資訊科技特殊教育應用研究 </w:t>
            </w:r>
          </w:p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Information and Communication Technology in Special Education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81421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81421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70352" w:rsidRPr="00814215" w:rsidTr="00F76324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BST3204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電腦輔助教學專題研究</w:t>
            </w:r>
          </w:p>
          <w:p w:rsidR="00470352" w:rsidRPr="00814215" w:rsidRDefault="00470352" w:rsidP="00814215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 w:hint="eastAsia"/>
                <w:color w:val="000000"/>
              </w:rPr>
              <w:t>Topics in</w:t>
            </w:r>
            <w:r w:rsidRPr="00814215">
              <w:rPr>
                <w:rFonts w:ascii="標楷體" w:eastAsia="標楷體" w:hAnsi="標楷體"/>
                <w:color w:val="000000"/>
              </w:rPr>
              <w:t xml:space="preserve"> Computer Assisted Instruction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814215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81421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52" w:rsidRPr="00814215" w:rsidRDefault="00470352" w:rsidP="00045697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</w:tbl>
    <w:p w:rsidR="008E6BE4" w:rsidRPr="00814215" w:rsidRDefault="008E6BE4">
      <w:pPr>
        <w:rPr>
          <w:rFonts w:ascii="標楷體" w:eastAsia="標楷體" w:hAnsi="標楷體"/>
        </w:rPr>
      </w:pPr>
    </w:p>
    <w:sectPr w:rsidR="008E6BE4" w:rsidRPr="00814215" w:rsidSect="001F0C9A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20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283" w:rsidRDefault="00541283" w:rsidP="008E6BE4">
      <w:r>
        <w:separator/>
      </w:r>
    </w:p>
  </w:endnote>
  <w:endnote w:type="continuationSeparator" w:id="0">
    <w:p w:rsidR="00541283" w:rsidRDefault="00541283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F267DF">
          <w:rPr>
            <w:rStyle w:val="ac"/>
            <w:noProof/>
          </w:rPr>
          <w:t>214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D40BA8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D40BA8">
          <w:rPr>
            <w:rStyle w:val="ac"/>
          </w:rPr>
          <w:fldChar w:fldCharType="begin"/>
        </w:r>
        <w:r w:rsidRPr="00D40BA8">
          <w:rPr>
            <w:rStyle w:val="ac"/>
          </w:rPr>
          <w:instrText xml:space="preserve"> PAGE </w:instrText>
        </w:r>
        <w:r w:rsidRPr="00D40BA8">
          <w:rPr>
            <w:rStyle w:val="ac"/>
          </w:rPr>
          <w:fldChar w:fldCharType="separate"/>
        </w:r>
        <w:r w:rsidR="00F267DF">
          <w:rPr>
            <w:rStyle w:val="ac"/>
            <w:noProof/>
          </w:rPr>
          <w:t>215</w:t>
        </w:r>
        <w:r w:rsidRPr="00D40BA8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283" w:rsidRDefault="00541283" w:rsidP="008E6BE4">
      <w:r>
        <w:separator/>
      </w:r>
    </w:p>
  </w:footnote>
  <w:footnote w:type="continuationSeparator" w:id="0">
    <w:p w:rsidR="00541283" w:rsidRDefault="00541283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D40BA8" w:rsidRDefault="008E6BE4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</w:t>
    </w:r>
    <w:r w:rsidR="00470352">
      <w:rPr>
        <w:rFonts w:ascii="標楷體" w:eastAsia="標楷體" w:hAnsi="標楷體" w:hint="eastAsia"/>
      </w:rPr>
      <w:t>105</w:t>
    </w:r>
    <w:r w:rsidRPr="00D40BA8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D40BA8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B7A05"/>
    <w:multiLevelType w:val="hybridMultilevel"/>
    <w:tmpl w:val="670EF7C2"/>
    <w:lvl w:ilvl="0" w:tplc="E6502562">
      <w:start w:val="1"/>
      <w:numFmt w:val="taiwaneseCountingThousand"/>
      <w:suff w:val="nothing"/>
      <w:lvlText w:val="%1、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85B61"/>
    <w:rsid w:val="001B005B"/>
    <w:rsid w:val="001F0C9A"/>
    <w:rsid w:val="0021582B"/>
    <w:rsid w:val="002549B9"/>
    <w:rsid w:val="002E31C4"/>
    <w:rsid w:val="00340E01"/>
    <w:rsid w:val="00431F99"/>
    <w:rsid w:val="00470352"/>
    <w:rsid w:val="004B18D1"/>
    <w:rsid w:val="004C7B00"/>
    <w:rsid w:val="004E32C8"/>
    <w:rsid w:val="00541283"/>
    <w:rsid w:val="005A7378"/>
    <w:rsid w:val="0061026F"/>
    <w:rsid w:val="006120DD"/>
    <w:rsid w:val="006B6EAB"/>
    <w:rsid w:val="00752BD1"/>
    <w:rsid w:val="007530C0"/>
    <w:rsid w:val="00763C24"/>
    <w:rsid w:val="00814215"/>
    <w:rsid w:val="00871674"/>
    <w:rsid w:val="008E6BE4"/>
    <w:rsid w:val="00957033"/>
    <w:rsid w:val="009E5DA1"/>
    <w:rsid w:val="00AB3216"/>
    <w:rsid w:val="00CB1942"/>
    <w:rsid w:val="00CE4CAB"/>
    <w:rsid w:val="00CF056C"/>
    <w:rsid w:val="00D40BA8"/>
    <w:rsid w:val="00D95E26"/>
    <w:rsid w:val="00F267DF"/>
    <w:rsid w:val="00F7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B94B42-9903-43E3-913E-77BDF1DA9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917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21</cp:revision>
  <dcterms:created xsi:type="dcterms:W3CDTF">2022-06-21T06:30:00Z</dcterms:created>
  <dcterms:modified xsi:type="dcterms:W3CDTF">2023-01-09T07:04:00Z</dcterms:modified>
</cp:coreProperties>
</file>