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E4" w:rsidRPr="00AC2BE9" w:rsidRDefault="008E6BE4" w:rsidP="00441CF4">
      <w:pPr>
        <w:spacing w:after="120" w:line="30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AC2BE9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</w:t>
      </w:r>
      <w:r w:rsidR="00441CF4" w:rsidRPr="00AC2BE9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C74ADC" w:rsidRPr="00AC2BE9">
        <w:rPr>
          <w:rFonts w:ascii="標楷體" w:eastAsia="標楷體" w:hAnsi="標楷體" w:hint="eastAsia"/>
          <w:b/>
          <w:color w:val="000000"/>
          <w:sz w:val="36"/>
          <w:szCs w:val="36"/>
        </w:rPr>
        <w:t>9</w:t>
      </w:r>
      <w:r w:rsidRPr="00AC2BE9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2"/>
        <w:gridCol w:w="3383"/>
        <w:gridCol w:w="2987"/>
      </w:tblGrid>
      <w:tr w:rsidR="00C74ADC" w:rsidRPr="00AC2BE9" w:rsidTr="00AC2BE9">
        <w:trPr>
          <w:trHeight w:val="837"/>
        </w:trPr>
        <w:tc>
          <w:tcPr>
            <w:tcW w:w="1690" w:type="pct"/>
            <w:vMerge w:val="restart"/>
            <w:shd w:val="clear" w:color="auto" w:fill="F2F2F2" w:themeFill="background1" w:themeFillShade="F2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課程類別</w:t>
            </w:r>
          </w:p>
        </w:tc>
        <w:tc>
          <w:tcPr>
            <w:tcW w:w="3310" w:type="pct"/>
            <w:gridSpan w:val="2"/>
            <w:shd w:val="clear" w:color="auto" w:fill="F2F2F2" w:themeFill="background1" w:themeFillShade="F2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學分</w:t>
            </w:r>
          </w:p>
        </w:tc>
      </w:tr>
      <w:tr w:rsidR="00C74ADC" w:rsidRPr="00AC2BE9" w:rsidTr="00AC2BE9">
        <w:trPr>
          <w:trHeight w:val="837"/>
        </w:trPr>
        <w:tc>
          <w:tcPr>
            <w:tcW w:w="1690" w:type="pct"/>
            <w:vMerge/>
            <w:shd w:val="clear" w:color="auto" w:fill="F2F2F2" w:themeFill="background1" w:themeFillShade="F2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58" w:type="pct"/>
            <w:shd w:val="clear" w:color="auto" w:fill="F2F2F2" w:themeFill="background1" w:themeFillShade="F2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特殊教育組</w:t>
            </w:r>
          </w:p>
        </w:tc>
        <w:tc>
          <w:tcPr>
            <w:tcW w:w="1553" w:type="pct"/>
            <w:shd w:val="clear" w:color="auto" w:fill="F2F2F2" w:themeFill="background1" w:themeFillShade="F2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輔助科技組</w:t>
            </w:r>
          </w:p>
        </w:tc>
      </w:tr>
      <w:tr w:rsidR="00C74ADC" w:rsidRPr="00AC2BE9" w:rsidTr="00AC2BE9">
        <w:trPr>
          <w:trHeight w:val="737"/>
        </w:trPr>
        <w:tc>
          <w:tcPr>
            <w:tcW w:w="1690" w:type="pct"/>
            <w:shd w:val="clear" w:color="auto" w:fill="auto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基礎課程</w:t>
            </w:r>
          </w:p>
        </w:tc>
        <w:tc>
          <w:tcPr>
            <w:tcW w:w="3310" w:type="pct"/>
            <w:gridSpan w:val="2"/>
            <w:shd w:val="clear" w:color="auto" w:fill="auto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</w:tr>
      <w:tr w:rsidR="00C74ADC" w:rsidRPr="00AC2BE9" w:rsidTr="00AC2BE9">
        <w:trPr>
          <w:trHeight w:val="737"/>
        </w:trPr>
        <w:tc>
          <w:tcPr>
            <w:tcW w:w="1690" w:type="pct"/>
            <w:shd w:val="clear" w:color="auto" w:fill="auto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方法課程</w:t>
            </w:r>
          </w:p>
        </w:tc>
        <w:tc>
          <w:tcPr>
            <w:tcW w:w="3310" w:type="pct"/>
            <w:gridSpan w:val="2"/>
            <w:shd w:val="clear" w:color="auto" w:fill="auto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</w:tr>
      <w:tr w:rsidR="00C74ADC" w:rsidRPr="00AC2BE9" w:rsidTr="00AC2BE9">
        <w:trPr>
          <w:trHeight w:val="737"/>
        </w:trPr>
        <w:tc>
          <w:tcPr>
            <w:tcW w:w="1690" w:type="pct"/>
            <w:shd w:val="clear" w:color="auto" w:fill="auto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選修課程</w:t>
            </w:r>
          </w:p>
        </w:tc>
        <w:tc>
          <w:tcPr>
            <w:tcW w:w="1758" w:type="pct"/>
            <w:shd w:val="clear" w:color="auto" w:fill="auto"/>
            <w:vAlign w:val="center"/>
          </w:tcPr>
          <w:p w:rsidR="00C74ADC" w:rsidRPr="001B40BA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  <w:tc>
          <w:tcPr>
            <w:tcW w:w="1553" w:type="pct"/>
            <w:shd w:val="clear" w:color="auto" w:fill="auto"/>
            <w:vAlign w:val="center"/>
          </w:tcPr>
          <w:p w:rsidR="00C74ADC" w:rsidRPr="001B40BA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</w:tr>
      <w:tr w:rsidR="00C74ADC" w:rsidRPr="00AC2BE9" w:rsidTr="00AC2BE9">
        <w:trPr>
          <w:trHeight w:val="737"/>
        </w:trPr>
        <w:tc>
          <w:tcPr>
            <w:tcW w:w="1690" w:type="pct"/>
            <w:shd w:val="clear" w:color="auto" w:fill="auto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合計</w:t>
            </w:r>
          </w:p>
        </w:tc>
        <w:tc>
          <w:tcPr>
            <w:tcW w:w="1758" w:type="pct"/>
            <w:shd w:val="clear" w:color="auto" w:fill="auto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32</w:t>
            </w:r>
          </w:p>
        </w:tc>
        <w:tc>
          <w:tcPr>
            <w:tcW w:w="1553" w:type="pct"/>
            <w:shd w:val="clear" w:color="auto" w:fill="auto"/>
            <w:vAlign w:val="center"/>
          </w:tcPr>
          <w:p w:rsidR="00C74ADC" w:rsidRPr="00AC2BE9" w:rsidRDefault="00C74ADC" w:rsidP="0097203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  <w:sz w:val="32"/>
                <w:szCs w:val="32"/>
              </w:rPr>
              <w:t>32</w:t>
            </w:r>
          </w:p>
        </w:tc>
      </w:tr>
      <w:tr w:rsidR="00C74ADC" w:rsidRPr="00AC2BE9" w:rsidTr="00955817">
        <w:trPr>
          <w:trHeight w:val="6091"/>
        </w:trPr>
        <w:tc>
          <w:tcPr>
            <w:tcW w:w="5000" w:type="pct"/>
            <w:gridSpan w:val="3"/>
            <w:shd w:val="clear" w:color="auto" w:fill="auto"/>
          </w:tcPr>
          <w:p w:rsidR="00AC2BE9" w:rsidRPr="008852E1" w:rsidRDefault="00AC2BE9" w:rsidP="008852E1">
            <w:pPr>
              <w:spacing w:line="600" w:lineRule="exact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852E1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AC2BE9" w:rsidRPr="008852E1" w:rsidRDefault="00AC2BE9" w:rsidP="008852E1">
            <w:pPr>
              <w:pStyle w:val="ad"/>
              <w:numPr>
                <w:ilvl w:val="0"/>
                <w:numId w:val="2"/>
              </w:numPr>
              <w:spacing w:line="60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852E1">
              <w:rPr>
                <w:rFonts w:ascii="標楷體" w:eastAsia="標楷體" w:hAnsi="標楷體" w:hint="eastAsia"/>
                <w:sz w:val="28"/>
                <w:szCs w:val="28"/>
              </w:rPr>
              <w:t>本系碩士班學生畢業學分至少應修畢</w:t>
            </w:r>
            <w:r w:rsidRPr="008852E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852E1">
              <w:rPr>
                <w:rFonts w:ascii="標楷體" w:eastAsia="標楷體" w:hAnsi="標楷體"/>
                <w:sz w:val="28"/>
                <w:szCs w:val="28"/>
                <w:u w:val="single"/>
              </w:rPr>
              <w:t>32</w:t>
            </w:r>
            <w:r w:rsidRPr="008852E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852E1">
              <w:rPr>
                <w:rFonts w:ascii="標楷體" w:eastAsia="標楷體" w:hAnsi="標楷體"/>
                <w:sz w:val="28"/>
                <w:szCs w:val="28"/>
              </w:rPr>
              <w:t>學分。</w:t>
            </w:r>
          </w:p>
          <w:p w:rsidR="00AC2BE9" w:rsidRPr="008852E1" w:rsidRDefault="00AC2BE9" w:rsidP="008852E1">
            <w:pPr>
              <w:pStyle w:val="ad"/>
              <w:numPr>
                <w:ilvl w:val="0"/>
                <w:numId w:val="2"/>
              </w:numPr>
              <w:spacing w:line="60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852E1">
              <w:rPr>
                <w:rFonts w:ascii="標楷體" w:eastAsia="標楷體" w:hAnsi="標楷體"/>
                <w:sz w:val="28"/>
                <w:szCs w:val="28"/>
              </w:rPr>
              <w:t>每學期至多可修習</w:t>
            </w:r>
            <w:r w:rsidRPr="008852E1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13 </w:t>
            </w:r>
            <w:r w:rsidRPr="008852E1">
              <w:rPr>
                <w:rFonts w:ascii="標楷體" w:eastAsia="標楷體" w:hAnsi="標楷體"/>
                <w:sz w:val="28"/>
                <w:szCs w:val="28"/>
              </w:rPr>
              <w:t>學分，</w:t>
            </w:r>
            <w:r w:rsidRPr="008852E1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8852E1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8852E1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8852E1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A32A8B" w:rsidRPr="008852E1" w:rsidRDefault="00AC2BE9" w:rsidP="008852E1">
            <w:pPr>
              <w:pStyle w:val="ad"/>
              <w:numPr>
                <w:ilvl w:val="0"/>
                <w:numId w:val="2"/>
              </w:numPr>
              <w:spacing w:line="60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852E1">
              <w:rPr>
                <w:rFonts w:ascii="標楷體" w:eastAsia="標楷體" w:hAnsi="標楷體" w:hint="eastAsia"/>
                <w:sz w:val="28"/>
                <w:szCs w:val="28"/>
              </w:rPr>
              <w:t>修業</w:t>
            </w:r>
            <w:r w:rsidRPr="008852E1">
              <w:rPr>
                <w:rFonts w:ascii="標楷體" w:eastAsia="標楷體" w:hAnsi="標楷體"/>
                <w:sz w:val="28"/>
                <w:szCs w:val="28"/>
              </w:rPr>
              <w:t>年限：至少</w:t>
            </w:r>
            <w:r w:rsidRPr="008852E1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2 </w:t>
            </w:r>
            <w:r w:rsidRPr="008852E1">
              <w:rPr>
                <w:rFonts w:ascii="標楷體" w:eastAsia="標楷體" w:hAnsi="標楷體"/>
                <w:sz w:val="28"/>
                <w:szCs w:val="28"/>
              </w:rPr>
              <w:t>年。</w:t>
            </w:r>
          </w:p>
          <w:p w:rsidR="008852E1" w:rsidRPr="00085CCA" w:rsidRDefault="00A32A8B" w:rsidP="008852E1">
            <w:pPr>
              <w:pStyle w:val="ad"/>
              <w:numPr>
                <w:ilvl w:val="0"/>
                <w:numId w:val="2"/>
              </w:numPr>
              <w:spacing w:line="60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852E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學分</w:t>
            </w:r>
            <w:proofErr w:type="gramStart"/>
            <w:r w:rsidRPr="008852E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採</w:t>
            </w:r>
            <w:proofErr w:type="gramEnd"/>
            <w:r w:rsidRPr="008852E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認及抵免：本系研究生在本校或他校研究所修習相關課程，可依照本校或本系相關規定</w:t>
            </w:r>
            <w:r w:rsidRPr="00085C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辦理</w:t>
            </w:r>
            <w:proofErr w:type="gramStart"/>
            <w:r w:rsidRPr="00085C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採認或抵</w:t>
            </w:r>
            <w:proofErr w:type="gramEnd"/>
            <w:r w:rsidRPr="00085C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免</w:t>
            </w:r>
            <w:r w:rsidRPr="00085C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，合計至多6學分。</w:t>
            </w:r>
          </w:p>
          <w:p w:rsidR="00A32A8B" w:rsidRPr="008852E1" w:rsidRDefault="00A32A8B" w:rsidP="008852E1">
            <w:pPr>
              <w:pStyle w:val="ad"/>
              <w:numPr>
                <w:ilvl w:val="0"/>
                <w:numId w:val="2"/>
              </w:numPr>
              <w:spacing w:line="60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85C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本系</w:t>
            </w:r>
            <w:proofErr w:type="gramStart"/>
            <w:r w:rsidRPr="00085C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研究生得跨組</w:t>
            </w:r>
            <w:proofErr w:type="gramEnd"/>
            <w:r w:rsidRPr="00085C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選修課程，或基於論文研究需求，經指導教授及系主任同意選修本校或他校研究所相關課程，並列入選修課程學分數計算。</w:t>
            </w:r>
            <w:bookmarkStart w:id="0" w:name="_GoBack"/>
            <w:bookmarkEnd w:id="0"/>
          </w:p>
        </w:tc>
      </w:tr>
    </w:tbl>
    <w:p w:rsidR="008E6BE4" w:rsidRPr="00AC2BE9" w:rsidRDefault="008E6BE4" w:rsidP="008E6BE4">
      <w:pPr>
        <w:rPr>
          <w:rFonts w:ascii="標楷體" w:eastAsia="標楷體" w:hAnsi="標楷體"/>
        </w:rPr>
      </w:pPr>
    </w:p>
    <w:p w:rsidR="008E6BE4" w:rsidRPr="00AC2BE9" w:rsidRDefault="008E6BE4" w:rsidP="008E6BE4">
      <w:pPr>
        <w:rPr>
          <w:rFonts w:ascii="標楷體" w:eastAsia="標楷體" w:hAnsi="標楷體"/>
        </w:rPr>
      </w:pPr>
      <w:r w:rsidRPr="00AC2BE9">
        <w:rPr>
          <w:rFonts w:ascii="標楷體" w:eastAsia="標楷體" w:hAnsi="標楷體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"/>
        <w:gridCol w:w="1258"/>
        <w:gridCol w:w="4393"/>
        <w:gridCol w:w="552"/>
        <w:gridCol w:w="10"/>
        <w:gridCol w:w="427"/>
        <w:gridCol w:w="510"/>
        <w:gridCol w:w="6"/>
        <w:gridCol w:w="791"/>
        <w:gridCol w:w="1665"/>
      </w:tblGrid>
      <w:tr w:rsidR="001C1B41" w:rsidRPr="00AC2BE9" w:rsidTr="0097203D">
        <w:trPr>
          <w:gridBefore w:val="1"/>
          <w:wBefore w:w="5" w:type="pct"/>
          <w:cantSplit/>
          <w:trHeight w:val="850"/>
          <w:jc w:val="center"/>
        </w:trPr>
        <w:tc>
          <w:tcPr>
            <w:tcW w:w="49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B41" w:rsidRPr="00AC2BE9" w:rsidRDefault="001C1B41" w:rsidP="0097203D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/>
              </w:rPr>
              <w:lastRenderedPageBreak/>
              <w:br w:type="page"/>
            </w:r>
            <w:r w:rsidRPr="00AC2BE9">
              <w:rPr>
                <w:rFonts w:ascii="標楷體" w:eastAsia="標楷體" w:hAnsi="標楷體"/>
                <w:sz w:val="32"/>
                <w:szCs w:val="32"/>
              </w:rPr>
              <w:t>一、基礎課程：12學分</w:t>
            </w:r>
          </w:p>
        </w:tc>
      </w:tr>
      <w:tr w:rsidR="001C1B41" w:rsidRPr="00AC2BE9" w:rsidTr="00964288">
        <w:trPr>
          <w:gridBefore w:val="1"/>
          <w:wBefore w:w="5" w:type="pct"/>
          <w:cantSplit/>
          <w:trHeight w:val="567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修</w:t>
            </w:r>
          </w:p>
          <w:p w:rsidR="001C1B41" w:rsidRPr="00AC2BE9" w:rsidRDefault="001C1B41" w:rsidP="009720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別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學</w:t>
            </w:r>
          </w:p>
          <w:p w:rsidR="001C1B41" w:rsidRPr="00AC2BE9" w:rsidRDefault="001C1B41" w:rsidP="009720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分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時</w:t>
            </w:r>
          </w:p>
          <w:p w:rsidR="001C1B41" w:rsidRPr="00AC2BE9" w:rsidRDefault="001C1B41" w:rsidP="009720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數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開課</w:t>
            </w:r>
          </w:p>
          <w:p w:rsidR="001C1B41" w:rsidRPr="00AC2BE9" w:rsidRDefault="001C1B41" w:rsidP="0097203D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備註</w:t>
            </w:r>
          </w:p>
        </w:tc>
      </w:tr>
      <w:tr w:rsidR="001C1B41" w:rsidRPr="00AC2BE9" w:rsidTr="00964288">
        <w:trPr>
          <w:gridBefore w:val="1"/>
          <w:wBefore w:w="5" w:type="pct"/>
          <w:cantSplit/>
          <w:trHeight w:val="66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BST00070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特殊教育專題研究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526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BST00080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教育研究法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Research Methods in Education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BST00170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特殊教育學生教學設計</w:t>
            </w:r>
          </w:p>
          <w:p w:rsidR="001C1B41" w:rsidRPr="0097203D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Instructional Design for Students with Special Needs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BST00180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輔助科技理論與實務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Theory and Practice of Assistive Technology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7203D">
        <w:trPr>
          <w:gridBefore w:val="1"/>
          <w:wBefore w:w="5" w:type="pct"/>
          <w:cantSplit/>
          <w:trHeight w:val="851"/>
          <w:jc w:val="center"/>
        </w:trPr>
        <w:tc>
          <w:tcPr>
            <w:tcW w:w="49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B41" w:rsidRPr="0097203D" w:rsidRDefault="001C1B41" w:rsidP="0097203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  <w:r w:rsidRPr="0097203D">
              <w:rPr>
                <w:rFonts w:ascii="標楷體" w:eastAsia="標楷體" w:hAnsi="標楷體"/>
                <w:sz w:val="32"/>
                <w:szCs w:val="32"/>
              </w:rPr>
              <w:t>、方法課程：</w:t>
            </w:r>
            <w:r w:rsidRPr="0097203D">
              <w:rPr>
                <w:rFonts w:ascii="標楷體" w:eastAsia="標楷體" w:hAnsi="標楷體" w:hint="eastAsia"/>
                <w:sz w:val="32"/>
                <w:szCs w:val="32"/>
              </w:rPr>
              <w:t>必修2學分，</w:t>
            </w:r>
            <w:r w:rsidRPr="0097203D">
              <w:rPr>
                <w:rFonts w:ascii="標楷體" w:eastAsia="標楷體" w:hAnsi="標楷體"/>
                <w:sz w:val="32"/>
                <w:szCs w:val="32"/>
              </w:rPr>
              <w:t>選修至少6學分</w:t>
            </w:r>
          </w:p>
        </w:tc>
      </w:tr>
      <w:tr w:rsidR="001C1B41" w:rsidRPr="00AC2BE9" w:rsidTr="00964288">
        <w:trPr>
          <w:gridBefore w:val="1"/>
          <w:wBefore w:w="5" w:type="pct"/>
          <w:cantSplit/>
          <w:trHeight w:val="49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BST00160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獨立研究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2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49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BST31650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單一</w:t>
            </w:r>
            <w:proofErr w:type="gramStart"/>
            <w:r w:rsidRPr="00AC2BE9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624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BST31680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教育統計分析實務研究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left="21"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Research in Statistical Analysis of Educational Practice</w:t>
            </w:r>
            <w:r w:rsidRPr="00AC2BE9">
              <w:rPr>
                <w:rFonts w:ascii="標楷體" w:eastAsia="標楷體" w:hAnsi="標楷體" w:hint="eastAsia"/>
              </w:rPr>
              <w:t>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38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BST32710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質性研究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624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BST31700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行動研究法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7203D">
        <w:trPr>
          <w:gridBefore w:val="1"/>
          <w:wBefore w:w="5" w:type="pct"/>
          <w:cantSplit/>
          <w:trHeight w:val="850"/>
          <w:jc w:val="center"/>
        </w:trPr>
        <w:tc>
          <w:tcPr>
            <w:tcW w:w="49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B41" w:rsidRPr="00AC2BE9" w:rsidRDefault="001C1B41" w:rsidP="0097203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C2BE9">
              <w:rPr>
                <w:rFonts w:ascii="標楷體" w:eastAsia="標楷體" w:hAnsi="標楷體" w:hint="eastAsia"/>
                <w:sz w:val="32"/>
                <w:szCs w:val="32"/>
              </w:rPr>
              <w:t>三、特殊教育組選修課程：</w:t>
            </w:r>
            <w:r w:rsidRPr="00AC2BE9">
              <w:rPr>
                <w:rFonts w:ascii="標楷體" w:eastAsia="標楷體" w:hAnsi="標楷體"/>
                <w:sz w:val="32"/>
                <w:szCs w:val="32"/>
              </w:rPr>
              <w:t>至少選修9學分</w:t>
            </w:r>
          </w:p>
        </w:tc>
      </w:tr>
      <w:tr w:rsidR="001C1B41" w:rsidRPr="0097203D" w:rsidTr="0097203D">
        <w:trPr>
          <w:gridBefore w:val="1"/>
          <w:wBefore w:w="5" w:type="pct"/>
          <w:cantSplit/>
          <w:trHeight w:val="567"/>
          <w:jc w:val="center"/>
        </w:trPr>
        <w:tc>
          <w:tcPr>
            <w:tcW w:w="49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7203D">
            <w:pPr>
              <w:spacing w:line="300" w:lineRule="exact"/>
              <w:rPr>
                <w:rFonts w:ascii="標楷體" w:eastAsia="標楷體" w:hAnsi="標楷體"/>
                <w:szCs w:val="22"/>
              </w:rPr>
            </w:pPr>
            <w:r w:rsidRPr="0097203D">
              <w:rPr>
                <w:rFonts w:ascii="標楷體" w:eastAsia="標楷體" w:hAnsi="標楷體" w:hint="eastAsia"/>
                <w:szCs w:val="22"/>
              </w:rPr>
              <w:t>（</w:t>
            </w:r>
            <w:r w:rsidRPr="00AC2BE9">
              <w:rPr>
                <w:rFonts w:ascii="標楷體" w:eastAsia="標楷體" w:hAnsi="標楷體" w:hint="eastAsia"/>
                <w:szCs w:val="22"/>
              </w:rPr>
              <w:t xml:space="preserve">一） </w:t>
            </w:r>
            <w:r w:rsidRPr="0097203D">
              <w:rPr>
                <w:rFonts w:ascii="標楷體" w:eastAsia="標楷體" w:hAnsi="標楷體"/>
                <w:szCs w:val="22"/>
              </w:rPr>
              <w:t>身心障礙</w:t>
            </w: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BST31720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特殊教育行政與實務問題研究</w:t>
            </w:r>
          </w:p>
          <w:p w:rsidR="001C1B41" w:rsidRPr="00AC2BE9" w:rsidRDefault="001C1B41" w:rsidP="00C22387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Study of Special Education</w:t>
            </w:r>
            <w:r w:rsidRPr="00AC2BE9">
              <w:rPr>
                <w:rFonts w:ascii="標楷體" w:eastAsia="標楷體" w:hAnsi="標楷體" w:hint="eastAsia"/>
              </w:rPr>
              <w:t xml:space="preserve"> </w:t>
            </w:r>
            <w:r w:rsidRPr="00AC2BE9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BST32780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/>
              </w:rPr>
              <w:t>大專特殊教育研究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/>
              </w:rPr>
              <w:t>Topic</w:t>
            </w:r>
            <w:r w:rsidRPr="0097203D">
              <w:rPr>
                <w:rFonts w:ascii="標楷體" w:eastAsia="標楷體" w:hAnsi="標楷體" w:hint="eastAsia"/>
              </w:rPr>
              <w:t>s</w:t>
            </w:r>
            <w:r w:rsidRPr="0097203D">
              <w:rPr>
                <w:rFonts w:ascii="標楷體" w:eastAsia="標楷體" w:hAnsi="標楷體"/>
              </w:rPr>
              <w:t xml:space="preserve"> of Special Education in Universities and Colleges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BST32270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特殊教育親師合作研究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BST31740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資源教室方案研究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Study of Resource Room Programs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BST32790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特殊教育學生性別平等教育</w:t>
            </w:r>
            <w:r w:rsidRPr="00AC2BE9">
              <w:rPr>
                <w:rFonts w:ascii="標楷體" w:eastAsia="標楷體" w:hAnsi="標楷體" w:hint="eastAsia"/>
              </w:rPr>
              <w:t>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lastRenderedPageBreak/>
              <w:t>BST31760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特殊學生鑑定與評量研究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Research in Evaluation</w:t>
            </w:r>
            <w:r w:rsidRPr="00AC2BE9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AC2BE9">
              <w:rPr>
                <w:rFonts w:ascii="標楷體" w:eastAsia="標楷體" w:hAnsi="標楷體"/>
              </w:rPr>
              <w:t>＆</w:t>
            </w:r>
            <w:proofErr w:type="gramEnd"/>
            <w:r w:rsidRPr="00AC2BE9">
              <w:rPr>
                <w:rFonts w:ascii="標楷體" w:eastAsia="標楷體" w:hAnsi="標楷體" w:hint="eastAsia"/>
              </w:rPr>
              <w:t xml:space="preserve"> </w:t>
            </w:r>
            <w:r w:rsidRPr="00AC2BE9">
              <w:rPr>
                <w:rFonts w:ascii="標楷體" w:eastAsia="標楷體" w:hAnsi="標楷體"/>
              </w:rPr>
              <w:t>Assessment of  Exceptional Students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BST31770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個別化教育計畫研究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left="21"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The Study of Individualized Education Program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BST31780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特殊教育課程與教學趨勢研究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left="21"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Issues &amp; Trend in Curriculum and Instructional Design of Special Education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BST31790 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身心障礙兒童行為問題研究與輔導 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left="21"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BST32410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學習障礙兒童教育與治療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left="21"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Remedial Education of Children with Learning Disabilities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BST32620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閱讀障礙兒童教學與評量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BST32420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重度障礙兒童教育研究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left="21"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BST32130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/>
              </w:rPr>
              <w:t>視多障</w:t>
            </w:r>
            <w:proofErr w:type="gramEnd"/>
            <w:r w:rsidRPr="00AC2BE9">
              <w:rPr>
                <w:rFonts w:ascii="標楷體" w:eastAsia="標楷體" w:hAnsi="標楷體"/>
              </w:rPr>
              <w:t>輔助科技專題研究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in Assistive Technology for Visually Impaired Persons with Multiple Disabilities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BST32730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視覺障礙教育專題研究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on Education for Students with Visual Impairment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BST32740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定向行動專題研究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Seminar on Orientation and Mobility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BST32670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</w:t>
            </w:r>
            <w:r w:rsidRPr="00AC2BE9">
              <w:rPr>
                <w:rFonts w:ascii="標楷體" w:eastAsia="標楷體" w:hAnsi="標楷體" w:hint="eastAsia"/>
              </w:rPr>
              <w:t>s</w:t>
            </w:r>
            <w:r w:rsidRPr="00AC2BE9">
              <w:rPr>
                <w:rFonts w:ascii="標楷體" w:eastAsia="標楷體" w:hAnsi="標楷體"/>
              </w:rPr>
              <w:t xml:space="preserve"> </w:t>
            </w:r>
            <w:r w:rsidRPr="00AC2BE9">
              <w:rPr>
                <w:rFonts w:ascii="標楷體" w:eastAsia="標楷體" w:hAnsi="標楷體" w:hint="eastAsia"/>
              </w:rPr>
              <w:t>S</w:t>
            </w:r>
            <w:r w:rsidRPr="00AC2BE9">
              <w:rPr>
                <w:rFonts w:ascii="標楷體" w:eastAsia="標楷體" w:hAnsi="標楷體"/>
              </w:rPr>
              <w:t xml:space="preserve">tudies of </w:t>
            </w:r>
            <w:r w:rsidRPr="00AC2BE9">
              <w:rPr>
                <w:rFonts w:ascii="標楷體" w:eastAsia="標楷體" w:hAnsi="標楷體" w:hint="eastAsia"/>
              </w:rPr>
              <w:t>P</w:t>
            </w:r>
            <w:r w:rsidRPr="00AC2BE9">
              <w:rPr>
                <w:rFonts w:ascii="標楷體" w:eastAsia="標楷體" w:hAnsi="標楷體"/>
              </w:rPr>
              <w:t xml:space="preserve">hysical </w:t>
            </w:r>
            <w:r w:rsidRPr="00AC2BE9">
              <w:rPr>
                <w:rFonts w:ascii="標楷體" w:eastAsia="標楷體" w:hAnsi="標楷體" w:hint="eastAsia"/>
              </w:rPr>
              <w:t>D</w:t>
            </w:r>
            <w:r w:rsidRPr="00AC2BE9">
              <w:rPr>
                <w:rFonts w:ascii="標楷體" w:eastAsia="標楷體" w:hAnsi="標楷體"/>
              </w:rPr>
              <w:t xml:space="preserve">isability and </w:t>
            </w:r>
            <w:r w:rsidRPr="00AC2BE9">
              <w:rPr>
                <w:rFonts w:ascii="標楷體" w:eastAsia="標楷體" w:hAnsi="標楷體" w:hint="eastAsia"/>
              </w:rPr>
              <w:t>R</w:t>
            </w:r>
            <w:r w:rsidRPr="00AC2BE9">
              <w:rPr>
                <w:rFonts w:ascii="標楷體" w:eastAsia="標楷體" w:hAnsi="標楷體"/>
              </w:rPr>
              <w:t>ehabilitation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BST32470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學前特殊教育研究</w:t>
            </w:r>
          </w:p>
          <w:p w:rsidR="001C1B41" w:rsidRPr="00AC2BE9" w:rsidRDefault="001C1B41" w:rsidP="0097203D">
            <w:pPr>
              <w:keepNext/>
              <w:snapToGrid w:val="0"/>
              <w:spacing w:line="300" w:lineRule="exact"/>
              <w:ind w:right="28"/>
              <w:outlineLvl w:val="0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Advanced Study of Early Intervention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BST32680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語言矯治與輔助溝通專題研究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Topics in Assistive </w:t>
            </w:r>
            <w:r w:rsidRPr="00AC2BE9">
              <w:rPr>
                <w:rFonts w:ascii="標楷體" w:eastAsia="標楷體" w:hAnsi="標楷體" w:hint="eastAsia"/>
              </w:rPr>
              <w:t>T</w:t>
            </w:r>
            <w:r w:rsidRPr="00AC2BE9">
              <w:rPr>
                <w:rFonts w:ascii="標楷體" w:eastAsia="標楷體" w:hAnsi="標楷體"/>
              </w:rPr>
              <w:t xml:space="preserve">echnology for </w:t>
            </w:r>
            <w:r w:rsidRPr="00AC2BE9">
              <w:rPr>
                <w:rFonts w:ascii="標楷體" w:eastAsia="標楷體" w:hAnsi="標楷體" w:hint="eastAsia"/>
              </w:rPr>
              <w:t>S</w:t>
            </w:r>
            <w:r w:rsidRPr="00AC2BE9">
              <w:rPr>
                <w:rFonts w:ascii="標楷體" w:eastAsia="標楷體" w:hAnsi="標楷體"/>
              </w:rPr>
              <w:t xml:space="preserve">tudents with </w:t>
            </w:r>
            <w:r w:rsidRPr="00AC2BE9">
              <w:rPr>
                <w:rFonts w:ascii="標楷體" w:eastAsia="標楷體" w:hAnsi="標楷體" w:hint="eastAsia"/>
              </w:rPr>
              <w:t>L</w:t>
            </w:r>
            <w:r w:rsidRPr="00AC2BE9">
              <w:rPr>
                <w:rFonts w:ascii="標楷體" w:eastAsia="標楷體" w:hAnsi="標楷體"/>
              </w:rPr>
              <w:t xml:space="preserve">anguage and </w:t>
            </w:r>
            <w:r w:rsidRPr="00AC2BE9">
              <w:rPr>
                <w:rFonts w:ascii="標楷體" w:eastAsia="標楷體" w:hAnsi="標楷體" w:hint="eastAsia"/>
              </w:rPr>
              <w:t>S</w:t>
            </w:r>
            <w:r w:rsidRPr="00AC2BE9">
              <w:rPr>
                <w:rFonts w:ascii="標楷體" w:eastAsia="標楷體" w:hAnsi="標楷體"/>
              </w:rPr>
              <w:t xml:space="preserve">peech </w:t>
            </w:r>
            <w:r w:rsidRPr="00AC2BE9">
              <w:rPr>
                <w:rFonts w:ascii="標楷體" w:eastAsia="標楷體" w:hAnsi="標楷體" w:hint="eastAsia"/>
              </w:rPr>
              <w:t>I</w:t>
            </w:r>
            <w:r w:rsidRPr="00AC2BE9">
              <w:rPr>
                <w:rFonts w:ascii="標楷體" w:eastAsia="標楷體" w:hAnsi="標楷體"/>
              </w:rPr>
              <w:t>mpairment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BST32750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身心障礙者社會技巧研究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left="21"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lastRenderedPageBreak/>
              <w:t>BST32500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身心障礙者生活自理研究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BST32640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情緒行為障礙研究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Research in the Children with Emotional or Behavioral Disorder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BST32520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自閉症研究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BST31890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認知發展研究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left="21"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Study of Cognitive Development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BST32300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藝術治療研究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BST32530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注意力缺陷過動症研究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BST32650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聽覺障礙專題研究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BST32760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書寫障礙兒童教學與評量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Instructional Method and Evaluation of Children with Writing </w:t>
            </w:r>
            <w:r w:rsidRPr="00AC2BE9">
              <w:rPr>
                <w:rFonts w:ascii="標楷體" w:eastAsia="標楷體" w:hAnsi="標楷體" w:hint="eastAsia"/>
              </w:rPr>
              <w:t>D</w:t>
            </w:r>
            <w:r w:rsidRPr="00AC2BE9">
              <w:rPr>
                <w:rFonts w:ascii="標楷體" w:eastAsia="標楷體" w:hAnsi="標楷體"/>
              </w:rPr>
              <w:t>isabilities (Dysgraphia)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BST32770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專業合作與溝通研究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Special Topics on Cooperation and Communication among Special-</w:t>
            </w:r>
            <w:r w:rsidRPr="00AC2BE9">
              <w:rPr>
                <w:rFonts w:ascii="標楷體" w:eastAsia="標楷體" w:hAnsi="標楷體" w:hint="eastAsia"/>
              </w:rPr>
              <w:t>E</w:t>
            </w:r>
            <w:r w:rsidRPr="00AC2BE9">
              <w:rPr>
                <w:rFonts w:ascii="標楷體" w:eastAsia="標楷體" w:hAnsi="標楷體"/>
              </w:rPr>
              <w:t>ducation Related Professionals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BST32800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海外特教研習</w:t>
            </w:r>
          </w:p>
          <w:p w:rsidR="001C1B41" w:rsidRPr="0097203D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 xml:space="preserve">Overseas Study on </w:t>
            </w:r>
            <w:r w:rsidRPr="0097203D">
              <w:rPr>
                <w:rFonts w:ascii="標楷體" w:eastAsia="標楷體" w:hAnsi="標楷體"/>
              </w:rPr>
              <w:t>Special Education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widowControl/>
              <w:snapToGrid w:val="0"/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1C1B41" w:rsidRPr="0097203D" w:rsidTr="0097203D">
        <w:trPr>
          <w:gridBefore w:val="1"/>
          <w:wBefore w:w="5" w:type="pct"/>
          <w:cantSplit/>
          <w:trHeight w:val="567"/>
          <w:jc w:val="center"/>
        </w:trPr>
        <w:tc>
          <w:tcPr>
            <w:tcW w:w="49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7203D">
            <w:pPr>
              <w:spacing w:line="300" w:lineRule="exact"/>
              <w:rPr>
                <w:rFonts w:ascii="標楷體" w:eastAsia="標楷體" w:hAnsi="標楷體"/>
                <w:szCs w:val="22"/>
              </w:rPr>
            </w:pPr>
            <w:r w:rsidRPr="00AC2BE9">
              <w:rPr>
                <w:rFonts w:ascii="標楷體" w:eastAsia="標楷體" w:hAnsi="標楷體" w:hint="eastAsia"/>
                <w:szCs w:val="22"/>
              </w:rPr>
              <w:t>（二）</w:t>
            </w:r>
            <w:r w:rsidRPr="00AC2BE9">
              <w:rPr>
                <w:rFonts w:ascii="標楷體" w:eastAsia="標楷體" w:hAnsi="標楷體"/>
                <w:szCs w:val="22"/>
              </w:rPr>
              <w:t>資賦優異</w:t>
            </w: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BST32310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資優課程與教學研究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97203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BST32330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創造力教育研究</w:t>
            </w:r>
          </w:p>
          <w:p w:rsidR="001C1B41" w:rsidRPr="00AC2BE9" w:rsidRDefault="001C1B41" w:rsidP="0097203D">
            <w:pPr>
              <w:keepNext/>
              <w:snapToGrid w:val="0"/>
              <w:spacing w:line="300" w:lineRule="exact"/>
              <w:ind w:left="21" w:right="28"/>
              <w:outlineLvl w:val="1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BST32340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資優生情意教育研究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left="21"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BST32350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資優學生獨立研究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BST32560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資賦優異數學科教學研究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lastRenderedPageBreak/>
              <w:t>BST32590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藝術才能資賦優異研究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gridBefore w:val="1"/>
          <w:wBefore w:w="5" w:type="pct"/>
          <w:cantSplit/>
          <w:trHeight w:val="2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/>
              </w:rPr>
              <w:t>BST32610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/>
              </w:rPr>
              <w:t>特殊族群資優教育研究</w:t>
            </w:r>
          </w:p>
          <w:p w:rsidR="001C1B41" w:rsidRPr="0097203D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97203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720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5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B41" w:rsidRPr="00AC2BE9" w:rsidRDefault="001C1B41" w:rsidP="0097203D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AC2BE9">
              <w:rPr>
                <w:rFonts w:ascii="標楷體" w:eastAsia="標楷體" w:hAnsi="標楷體" w:hint="eastAsia"/>
                <w:sz w:val="32"/>
                <w:szCs w:val="32"/>
              </w:rPr>
              <w:t>四、</w:t>
            </w:r>
            <w:r w:rsidRPr="00AC2BE9">
              <w:rPr>
                <w:rFonts w:ascii="標楷體" w:eastAsia="標楷體" w:hAnsi="標楷體"/>
                <w:sz w:val="32"/>
                <w:szCs w:val="32"/>
              </w:rPr>
              <w:t>輔助科技組</w:t>
            </w:r>
            <w:r w:rsidRPr="00AC2BE9">
              <w:rPr>
                <w:rFonts w:ascii="標楷體" w:eastAsia="標楷體" w:hAnsi="標楷體" w:hint="eastAsia"/>
                <w:sz w:val="32"/>
                <w:szCs w:val="32"/>
              </w:rPr>
              <w:t>選修課程</w:t>
            </w:r>
            <w:r w:rsidRPr="00AC2BE9">
              <w:rPr>
                <w:rFonts w:ascii="標楷體" w:eastAsia="標楷體" w:hAnsi="標楷體"/>
                <w:sz w:val="32"/>
                <w:szCs w:val="32"/>
              </w:rPr>
              <w:t>：至少選修9學分</w:t>
            </w:r>
          </w:p>
        </w:tc>
      </w:tr>
      <w:tr w:rsidR="001C1B41" w:rsidRPr="00AC2BE9" w:rsidTr="009720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3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AC2BE9">
              <w:rPr>
                <w:rFonts w:ascii="標楷體" w:eastAsia="標楷體" w:hAnsi="標楷體" w:hint="eastAsia"/>
                <w:szCs w:val="22"/>
              </w:rPr>
              <w:t>(</w:t>
            </w:r>
            <w:proofErr w:type="gramStart"/>
            <w:r w:rsidRPr="00AC2BE9">
              <w:rPr>
                <w:rFonts w:ascii="標楷體" w:eastAsia="標楷體" w:hAnsi="標楷體" w:hint="eastAsia"/>
                <w:szCs w:val="22"/>
              </w:rPr>
              <w:t>一</w:t>
            </w:r>
            <w:proofErr w:type="gramEnd"/>
            <w:r w:rsidRPr="00AC2BE9">
              <w:rPr>
                <w:rFonts w:ascii="標楷體" w:eastAsia="標楷體" w:hAnsi="標楷體" w:hint="eastAsia"/>
                <w:szCs w:val="22"/>
              </w:rPr>
              <w:t>)輔助科技</w:t>
            </w: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BST32120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視覺障礙輔助科技專題研究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in Assistive Technology for Students with Visual Impairment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BST32130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/>
              </w:rPr>
              <w:t>視多障</w:t>
            </w:r>
            <w:proofErr w:type="gramEnd"/>
            <w:r w:rsidRPr="00AC2BE9">
              <w:rPr>
                <w:rFonts w:ascii="標楷體" w:eastAsia="標楷體" w:hAnsi="標楷體"/>
              </w:rPr>
              <w:t>輔助科技專題研究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in Assistive Technology for Visually Impaired Persons with Multiple Disabilities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BST32140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聽覺障礙輔助科技專題研究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in Assisti</w:t>
            </w:r>
            <w:r w:rsidR="0097203D">
              <w:rPr>
                <w:rFonts w:ascii="標楷體" w:eastAsia="標楷體" w:hAnsi="標楷體"/>
              </w:rPr>
              <w:t>ve Technology for the Hearing-</w:t>
            </w:r>
            <w:r w:rsidRPr="00AC2BE9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BST32650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聽覺障礙專題研究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BST32150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BST32160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肢體障礙輔助科技專題研究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in Ass</w:t>
            </w:r>
            <w:r w:rsidR="0097203D">
              <w:rPr>
                <w:rFonts w:ascii="標楷體" w:eastAsia="標楷體" w:hAnsi="標楷體"/>
              </w:rPr>
              <w:t>istive Technology for Physical-</w:t>
            </w:r>
            <w:r w:rsidRPr="00AC2BE9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leftChars="-11" w:left="22"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BST32170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無障礙空間規劃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BST32670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Topic </w:t>
            </w:r>
            <w:r w:rsidRPr="00AC2BE9">
              <w:rPr>
                <w:rFonts w:ascii="標楷體" w:eastAsia="標楷體" w:hAnsi="標楷體" w:hint="eastAsia"/>
              </w:rPr>
              <w:t>S</w:t>
            </w:r>
            <w:r w:rsidRPr="00AC2BE9">
              <w:rPr>
                <w:rFonts w:ascii="標楷體" w:eastAsia="標楷體" w:hAnsi="標楷體"/>
              </w:rPr>
              <w:t xml:space="preserve">tudies of </w:t>
            </w:r>
            <w:r w:rsidRPr="00AC2BE9">
              <w:rPr>
                <w:rFonts w:ascii="標楷體" w:eastAsia="標楷體" w:hAnsi="標楷體" w:hint="eastAsia"/>
              </w:rPr>
              <w:t>P</w:t>
            </w:r>
            <w:r w:rsidRPr="00AC2BE9">
              <w:rPr>
                <w:rFonts w:ascii="標楷體" w:eastAsia="標楷體" w:hAnsi="標楷體"/>
              </w:rPr>
              <w:t xml:space="preserve">hysical </w:t>
            </w:r>
            <w:r w:rsidRPr="00AC2BE9">
              <w:rPr>
                <w:rFonts w:ascii="標楷體" w:eastAsia="標楷體" w:hAnsi="標楷體" w:hint="eastAsia"/>
              </w:rPr>
              <w:t>D</w:t>
            </w:r>
            <w:r w:rsidRPr="00AC2BE9">
              <w:rPr>
                <w:rFonts w:ascii="標楷體" w:eastAsia="標楷體" w:hAnsi="標楷體"/>
              </w:rPr>
              <w:t xml:space="preserve">isability and </w:t>
            </w:r>
            <w:r w:rsidRPr="00AC2BE9">
              <w:rPr>
                <w:rFonts w:ascii="標楷體" w:eastAsia="標楷體" w:hAnsi="標楷體" w:hint="eastAsia"/>
              </w:rPr>
              <w:t>R</w:t>
            </w:r>
            <w:r w:rsidRPr="00AC2BE9">
              <w:rPr>
                <w:rFonts w:ascii="標楷體" w:eastAsia="標楷體" w:hAnsi="標楷體"/>
              </w:rPr>
              <w:t>ehabilitation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BST32190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語言障礙輔助科技專題研究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in Assistive Technology for the Speech and Language Impairment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BST32660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057" w:rsidRDefault="001C1B41" w:rsidP="000E0057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輔助溝通專題研究</w:t>
            </w:r>
          </w:p>
          <w:p w:rsidR="001C1B41" w:rsidRPr="00AC2BE9" w:rsidRDefault="001C1B41" w:rsidP="000E0057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leftChars="-11" w:left="22"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BST32680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語言矯治與輔助溝通專題研究</w:t>
            </w:r>
          </w:p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Topics in Assistive </w:t>
            </w:r>
            <w:proofErr w:type="spellStart"/>
            <w:r w:rsidRPr="00AC2BE9">
              <w:rPr>
                <w:rFonts w:ascii="標楷體" w:eastAsia="標楷體" w:hAnsi="標楷體" w:hint="eastAsia"/>
              </w:rPr>
              <w:t>T</w:t>
            </w:r>
            <w:r w:rsidRPr="00AC2BE9">
              <w:rPr>
                <w:rFonts w:ascii="標楷體" w:eastAsia="標楷體" w:hAnsi="標楷體"/>
              </w:rPr>
              <w:t>technology</w:t>
            </w:r>
            <w:proofErr w:type="spellEnd"/>
            <w:r w:rsidRPr="00AC2BE9">
              <w:rPr>
                <w:rFonts w:ascii="標楷體" w:eastAsia="標楷體" w:hAnsi="標楷體"/>
              </w:rPr>
              <w:t xml:space="preserve"> for </w:t>
            </w:r>
            <w:r w:rsidRPr="00AC2BE9">
              <w:rPr>
                <w:rFonts w:ascii="標楷體" w:eastAsia="標楷體" w:hAnsi="標楷體" w:hint="eastAsia"/>
              </w:rPr>
              <w:t>S</w:t>
            </w:r>
            <w:r w:rsidRPr="00AC2BE9">
              <w:rPr>
                <w:rFonts w:ascii="標楷體" w:eastAsia="標楷體" w:hAnsi="標楷體"/>
              </w:rPr>
              <w:t xml:space="preserve">tudents with </w:t>
            </w:r>
            <w:r w:rsidRPr="00AC2BE9">
              <w:rPr>
                <w:rFonts w:ascii="標楷體" w:eastAsia="標楷體" w:hAnsi="標楷體" w:hint="eastAsia"/>
              </w:rPr>
              <w:t>L</w:t>
            </w:r>
            <w:r w:rsidRPr="00AC2BE9">
              <w:rPr>
                <w:rFonts w:ascii="標楷體" w:eastAsia="標楷體" w:hAnsi="標楷體"/>
              </w:rPr>
              <w:t xml:space="preserve">anguage and </w:t>
            </w:r>
            <w:r w:rsidRPr="00AC2BE9">
              <w:rPr>
                <w:rFonts w:ascii="標楷體" w:eastAsia="標楷體" w:hAnsi="標楷體" w:hint="eastAsia"/>
              </w:rPr>
              <w:t>S</w:t>
            </w:r>
            <w:r w:rsidRPr="00AC2BE9">
              <w:rPr>
                <w:rFonts w:ascii="標楷體" w:eastAsia="標楷體" w:hAnsi="標楷體"/>
              </w:rPr>
              <w:t xml:space="preserve">peech </w:t>
            </w:r>
            <w:r w:rsidRPr="00AC2BE9">
              <w:rPr>
                <w:rFonts w:ascii="標楷體" w:eastAsia="標楷體" w:hAnsi="標楷體" w:hint="eastAsia"/>
              </w:rPr>
              <w:t>I</w:t>
            </w:r>
            <w:r w:rsidRPr="00AC2BE9">
              <w:rPr>
                <w:rFonts w:ascii="標楷體" w:eastAsia="標楷體" w:hAnsi="標楷體"/>
              </w:rPr>
              <w:t>mpairment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leftChars="-11" w:left="22"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</w:tbl>
    <w:p w:rsidR="005B1D5B" w:rsidRDefault="005B1D5B">
      <w: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268"/>
        <w:gridCol w:w="4393"/>
        <w:gridCol w:w="562"/>
        <w:gridCol w:w="427"/>
        <w:gridCol w:w="510"/>
        <w:gridCol w:w="797"/>
        <w:gridCol w:w="1665"/>
      </w:tblGrid>
      <w:tr w:rsidR="001C1B41" w:rsidRPr="00AC2BE9" w:rsidTr="00964288">
        <w:trPr>
          <w:trHeight w:val="20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lastRenderedPageBreak/>
              <w:t>BST32770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專業合作與溝通研究</w:t>
            </w:r>
          </w:p>
          <w:p w:rsidR="001C1B41" w:rsidRPr="0097203D" w:rsidRDefault="001C1B41" w:rsidP="0097203D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Special Topics on Cooperation and Communication among Special-education Related Professionals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97203D" w:rsidTr="0097203D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97203D" w:rsidRDefault="001C1B41" w:rsidP="0097203D">
            <w:pPr>
              <w:spacing w:line="300" w:lineRule="exact"/>
              <w:rPr>
                <w:rFonts w:ascii="標楷體" w:eastAsia="標楷體" w:hAnsi="標楷體"/>
                <w:szCs w:val="22"/>
              </w:rPr>
            </w:pPr>
            <w:r w:rsidRPr="0097203D">
              <w:rPr>
                <w:rFonts w:ascii="標楷體" w:eastAsia="標楷體" w:hAnsi="標楷體" w:hint="eastAsia"/>
                <w:szCs w:val="22"/>
              </w:rPr>
              <w:t>(二)</w:t>
            </w:r>
            <w:r w:rsidRPr="0097203D">
              <w:rPr>
                <w:rFonts w:ascii="標楷體" w:eastAsia="標楷體" w:hAnsi="標楷體"/>
                <w:szCs w:val="22"/>
              </w:rPr>
              <w:t>資訊</w:t>
            </w:r>
            <w:r w:rsidRPr="0097203D">
              <w:rPr>
                <w:rFonts w:ascii="標楷體" w:eastAsia="標楷體" w:hAnsi="標楷體" w:hint="eastAsia"/>
                <w:szCs w:val="22"/>
              </w:rPr>
              <w:t>科技</w:t>
            </w:r>
          </w:p>
        </w:tc>
      </w:tr>
      <w:tr w:rsidR="001C1B41" w:rsidRPr="00AC2BE9" w:rsidTr="00964288">
        <w:trPr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BST32210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B41" w:rsidRPr="00AC2BE9" w:rsidRDefault="001C1B41" w:rsidP="0097203D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1C1B41" w:rsidRPr="00AC2BE9" w:rsidRDefault="001C1B41" w:rsidP="0097203D">
            <w:pPr>
              <w:spacing w:line="300" w:lineRule="exact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AC2BE9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1B41" w:rsidRPr="00AC2BE9" w:rsidTr="00964288">
        <w:trPr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BST32040</w:t>
            </w:r>
          </w:p>
        </w:tc>
        <w:tc>
          <w:tcPr>
            <w:tcW w:w="2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spacing w:line="300" w:lineRule="exact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電腦輔助教學專題研究</w:t>
            </w:r>
          </w:p>
          <w:p w:rsidR="001C1B41" w:rsidRPr="00AC2BE9" w:rsidRDefault="001C1B41" w:rsidP="0097203D">
            <w:pPr>
              <w:spacing w:line="300" w:lineRule="exact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Topics in Computer Assisted Instruction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6428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AC2BE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B41" w:rsidRPr="00AC2BE9" w:rsidRDefault="001C1B41" w:rsidP="0097203D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</w:tbl>
    <w:p w:rsidR="008E6BE4" w:rsidRPr="00AC2BE9" w:rsidRDefault="008E6BE4" w:rsidP="008E6BE4">
      <w:pPr>
        <w:rPr>
          <w:rFonts w:ascii="標楷體" w:eastAsia="標楷體" w:hAnsi="標楷體"/>
        </w:rPr>
      </w:pPr>
    </w:p>
    <w:p w:rsidR="008E6BE4" w:rsidRPr="00AC2BE9" w:rsidRDefault="008E6BE4" w:rsidP="00940820">
      <w:pPr>
        <w:widowControl/>
        <w:rPr>
          <w:rFonts w:ascii="標楷體" w:eastAsia="標楷體" w:hAnsi="標楷體"/>
        </w:rPr>
      </w:pPr>
    </w:p>
    <w:sectPr w:rsidR="008E6BE4" w:rsidRPr="00AC2BE9" w:rsidSect="00AC2BE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25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D63" w:rsidRDefault="00680D63" w:rsidP="008E6BE4">
      <w:r>
        <w:separator/>
      </w:r>
    </w:p>
  </w:endnote>
  <w:endnote w:type="continuationSeparator" w:id="0">
    <w:p w:rsidR="00680D63" w:rsidRDefault="00680D63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97203D" w:rsidRDefault="0097203D" w:rsidP="0097203D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085CCA">
          <w:rPr>
            <w:rStyle w:val="ac"/>
            <w:noProof/>
          </w:rPr>
          <w:t>256</w:t>
        </w:r>
        <w:r>
          <w:rPr>
            <w:rStyle w:val="ac"/>
          </w:rPr>
          <w:fldChar w:fldCharType="end"/>
        </w:r>
      </w:p>
    </w:sdtContent>
  </w:sdt>
  <w:p w:rsidR="0097203D" w:rsidRDefault="0097203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97203D" w:rsidRPr="00D40BA8" w:rsidRDefault="0097203D" w:rsidP="0097203D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085CCA">
          <w:rPr>
            <w:rStyle w:val="ac"/>
            <w:noProof/>
          </w:rPr>
          <w:t>255</w:t>
        </w:r>
        <w:r w:rsidRPr="00D40BA8">
          <w:rPr>
            <w:rStyle w:val="ac"/>
          </w:rPr>
          <w:fldChar w:fldCharType="end"/>
        </w:r>
      </w:p>
    </w:sdtContent>
  </w:sdt>
  <w:p w:rsidR="0097203D" w:rsidRDefault="0097203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D63" w:rsidRDefault="00680D63" w:rsidP="008E6BE4">
      <w:r>
        <w:separator/>
      </w:r>
    </w:p>
  </w:footnote>
  <w:footnote w:type="continuationSeparator" w:id="0">
    <w:p w:rsidR="00680D63" w:rsidRDefault="00680D63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03D" w:rsidRPr="00D40BA8" w:rsidRDefault="0097203D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>
      <w:rPr>
        <w:rFonts w:ascii="標楷體" w:eastAsia="標楷體" w:hAnsi="標楷體" w:hint="eastAsia"/>
      </w:rPr>
      <w:t>109</w:t>
    </w:r>
    <w:r w:rsidRPr="00D40BA8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03D" w:rsidRPr="00D40BA8" w:rsidRDefault="0097203D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E188C"/>
    <w:multiLevelType w:val="hybridMultilevel"/>
    <w:tmpl w:val="EDCC40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BB7A05"/>
    <w:multiLevelType w:val="hybridMultilevel"/>
    <w:tmpl w:val="670EF7C2"/>
    <w:lvl w:ilvl="0" w:tplc="E6502562">
      <w:start w:val="1"/>
      <w:numFmt w:val="taiwaneseCountingThousand"/>
      <w:suff w:val="nothing"/>
      <w:lvlText w:val="%1、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40F70"/>
    <w:rsid w:val="00085CCA"/>
    <w:rsid w:val="00086622"/>
    <w:rsid w:val="000E0057"/>
    <w:rsid w:val="000F7810"/>
    <w:rsid w:val="001A6EC2"/>
    <w:rsid w:val="001B40BA"/>
    <w:rsid w:val="001C1B41"/>
    <w:rsid w:val="00340E01"/>
    <w:rsid w:val="003C02D7"/>
    <w:rsid w:val="004356F6"/>
    <w:rsid w:val="00441CF4"/>
    <w:rsid w:val="004E32C8"/>
    <w:rsid w:val="005B1D5B"/>
    <w:rsid w:val="0061026F"/>
    <w:rsid w:val="006120DD"/>
    <w:rsid w:val="00680D63"/>
    <w:rsid w:val="00763C24"/>
    <w:rsid w:val="00871674"/>
    <w:rsid w:val="00873289"/>
    <w:rsid w:val="008852E1"/>
    <w:rsid w:val="008C533F"/>
    <w:rsid w:val="008E6BE4"/>
    <w:rsid w:val="00940820"/>
    <w:rsid w:val="00955817"/>
    <w:rsid w:val="00964288"/>
    <w:rsid w:val="0097203D"/>
    <w:rsid w:val="009E5DA1"/>
    <w:rsid w:val="00A2521F"/>
    <w:rsid w:val="00A32A8B"/>
    <w:rsid w:val="00A83636"/>
    <w:rsid w:val="00AC2BE9"/>
    <w:rsid w:val="00BD4CE6"/>
    <w:rsid w:val="00C22387"/>
    <w:rsid w:val="00C74ADC"/>
    <w:rsid w:val="00D40BA8"/>
    <w:rsid w:val="00DE515C"/>
    <w:rsid w:val="00E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010E39-A26A-4D6B-B35B-1BF56FA19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22</cp:revision>
  <dcterms:created xsi:type="dcterms:W3CDTF">2022-06-21T06:30:00Z</dcterms:created>
  <dcterms:modified xsi:type="dcterms:W3CDTF">2023-01-09T07:11:00Z</dcterms:modified>
</cp:coreProperties>
</file>